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53" w:rsidRDefault="00E57053">
      <w:pPr>
        <w:spacing w:line="236" w:lineRule="exact"/>
        <w:rPr>
          <w:sz w:val="19"/>
          <w:szCs w:val="19"/>
        </w:rPr>
      </w:pPr>
    </w:p>
    <w:p w:rsidR="00E57053" w:rsidRDefault="00E57053">
      <w:pPr>
        <w:rPr>
          <w:sz w:val="2"/>
          <w:szCs w:val="2"/>
        </w:rPr>
        <w:sectPr w:rsidR="00E57053">
          <w:headerReference w:type="default" r:id="rId8"/>
          <w:headerReference w:type="first" r:id="rId9"/>
          <w:pgSz w:w="12240" w:h="15840"/>
          <w:pgMar w:top="1014" w:right="0" w:bottom="1016" w:left="0" w:header="0" w:footer="3" w:gutter="0"/>
          <w:cols w:space="720"/>
          <w:noEndnote/>
          <w:titlePg/>
          <w:docGrid w:linePitch="360"/>
        </w:sectPr>
      </w:pPr>
    </w:p>
    <w:p w:rsidR="00E57053" w:rsidRDefault="007859D4">
      <w:pPr>
        <w:pStyle w:val="30"/>
        <w:shd w:val="clear" w:color="auto" w:fill="auto"/>
        <w:ind w:left="20"/>
      </w:pPr>
      <w:r>
        <w:lastRenderedPageBreak/>
        <w:t>СОГЛАШЕНИЕ</w:t>
      </w:r>
    </w:p>
    <w:p w:rsidR="00E57053" w:rsidRDefault="007859D4">
      <w:pPr>
        <w:pStyle w:val="30"/>
        <w:shd w:val="clear" w:color="auto" w:fill="auto"/>
        <w:ind w:left="20"/>
      </w:pPr>
      <w:r>
        <w:t>между Федеральной службой по гидрометеорологии и мониторингу</w:t>
      </w:r>
      <w:r>
        <w:br/>
        <w:t xml:space="preserve">окружающей среды и Правительством </w:t>
      </w:r>
      <w:r>
        <w:t>Самарской области</w:t>
      </w:r>
      <w:r>
        <w:br/>
        <w:t>о сотрудничестве в области гидрометеорологии и смежных с ней</w:t>
      </w:r>
      <w:r>
        <w:br/>
        <w:t>областях, мониторинга состояния и загрязнения окружающей среды</w:t>
      </w:r>
    </w:p>
    <w:p w:rsidR="003949C1" w:rsidRDefault="003949C1">
      <w:pPr>
        <w:pStyle w:val="21"/>
        <w:shd w:val="clear" w:color="auto" w:fill="auto"/>
        <w:spacing w:after="67" w:line="280" w:lineRule="exact"/>
      </w:pPr>
    </w:p>
    <w:p w:rsidR="00E57053" w:rsidRDefault="007859D4">
      <w:pPr>
        <w:pStyle w:val="21"/>
        <w:shd w:val="clear" w:color="auto" w:fill="auto"/>
        <w:spacing w:after="67" w:line="280" w:lineRule="exact"/>
      </w:pPr>
      <w:r>
        <w:t>г. Самара</w:t>
      </w:r>
    </w:p>
    <w:p w:rsidR="00E57053" w:rsidRDefault="007859D4" w:rsidP="003949C1">
      <w:pPr>
        <w:pStyle w:val="21"/>
        <w:shd w:val="clear" w:color="auto" w:fill="auto"/>
        <w:tabs>
          <w:tab w:val="left" w:pos="535"/>
        </w:tabs>
        <w:spacing w:line="458" w:lineRule="exact"/>
        <w:ind w:firstLine="800"/>
      </w:pPr>
      <w:proofErr w:type="gramStart"/>
      <w:r>
        <w:t xml:space="preserve">Федеральная служба по гидрометеорологии и мониторингу окружающей среды (далее - </w:t>
      </w:r>
      <w:r>
        <w:t>Росгидромет) в лице руководителя Яковенко Максима Евгеньевича,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23.07.2004 № 372</w:t>
      </w:r>
      <w:r>
        <w:t xml:space="preserve">, с одной стороны, и Правительство Самарской области (далее - Правительство) в лице временно исполняющего обязанности первого вице-губернатора — председателя Правительства Самарской области </w:t>
      </w:r>
      <w:proofErr w:type="spellStart"/>
      <w:r>
        <w:t>Нефёдова</w:t>
      </w:r>
      <w:proofErr w:type="spellEnd"/>
      <w:r>
        <w:t xml:space="preserve"> Александра Петровича</w:t>
      </w:r>
      <w:proofErr w:type="gramEnd"/>
      <w:r>
        <w:t>, действующего на основании Закона Са</w:t>
      </w:r>
      <w:r>
        <w:t>марской области от 30.09.2011 №</w:t>
      </w:r>
      <w:r>
        <w:tab/>
        <w:t>80-ГД «О Правительстве Самарской области», постановления</w:t>
      </w:r>
      <w:r w:rsidR="003949C1">
        <w:t xml:space="preserve"> </w:t>
      </w:r>
      <w:r>
        <w:t xml:space="preserve">Губернатора Самарской области от 25.09.2017 № 200 «Об отставке Правительства Самарской области», с другой стороны, именуемые в дальнейшем Стороны, заключили настоящее </w:t>
      </w:r>
      <w:r>
        <w:t>Соглашение о нижеследующем.</w:t>
      </w:r>
    </w:p>
    <w:p w:rsidR="00E57053" w:rsidRDefault="007859D4">
      <w:pPr>
        <w:pStyle w:val="21"/>
        <w:shd w:val="clear" w:color="auto" w:fill="auto"/>
        <w:spacing w:line="451" w:lineRule="exact"/>
        <w:ind w:left="20"/>
        <w:jc w:val="center"/>
      </w:pPr>
      <w:r>
        <w:t>Статья 1</w:t>
      </w:r>
    </w:p>
    <w:p w:rsidR="00E57053" w:rsidRDefault="007859D4">
      <w:pPr>
        <w:pStyle w:val="21"/>
        <w:numPr>
          <w:ilvl w:val="0"/>
          <w:numId w:val="1"/>
        </w:numPr>
        <w:shd w:val="clear" w:color="auto" w:fill="auto"/>
        <w:tabs>
          <w:tab w:val="left" w:pos="1267"/>
        </w:tabs>
        <w:spacing w:line="451" w:lineRule="exact"/>
        <w:ind w:firstLine="800"/>
      </w:pPr>
      <w:proofErr w:type="gramStart"/>
      <w:r>
        <w:t>Соглашение определяет основные направления сотрудничества Сторон по вопросам, требующим согласованных действий и совместных решений в рамках выполнения работ в области гидрометеорологии и смежных с ней областях, осущест</w:t>
      </w:r>
      <w:r>
        <w:t>вления государственного мониторинга состояния и загрязнения окружающей среды, отнесенным к предметам совместного ведения Российской Федерации и субъектов Российской Федерации в соответствии с законодательством Российской Федерации.</w:t>
      </w:r>
      <w:r>
        <w:br w:type="page"/>
      </w:r>
      <w:proofErr w:type="gramEnd"/>
    </w:p>
    <w:p w:rsidR="00E57053" w:rsidRDefault="007859D4">
      <w:pPr>
        <w:pStyle w:val="21"/>
        <w:numPr>
          <w:ilvl w:val="0"/>
          <w:numId w:val="1"/>
        </w:numPr>
        <w:shd w:val="clear" w:color="auto" w:fill="auto"/>
        <w:tabs>
          <w:tab w:val="left" w:pos="1435"/>
        </w:tabs>
        <w:spacing w:after="242" w:line="458" w:lineRule="exact"/>
        <w:ind w:firstLine="760"/>
      </w:pPr>
      <w:r>
        <w:lastRenderedPageBreak/>
        <w:t>Соглашение призвано спо</w:t>
      </w:r>
      <w:r>
        <w:t>собствовать укреплению взаимодействия в области государственного мониторинга состояния и загрязнения окружающей среды, принятия и реализации государственных программ Самарской области в области охраны окружающей среды, обеспечения органов государственной в</w:t>
      </w:r>
      <w:r>
        <w:t>ласти и населения Самарской области информацией о состоянии и загрязнении окружающей среды.</w:t>
      </w:r>
    </w:p>
    <w:p w:rsidR="00E57053" w:rsidRDefault="007859D4">
      <w:pPr>
        <w:pStyle w:val="21"/>
        <w:shd w:val="clear" w:color="auto" w:fill="auto"/>
        <w:spacing w:line="456" w:lineRule="exact"/>
        <w:jc w:val="center"/>
      </w:pPr>
      <w:r>
        <w:t>Статья 2</w:t>
      </w:r>
    </w:p>
    <w:p w:rsidR="00E57053" w:rsidRDefault="007859D4">
      <w:pPr>
        <w:pStyle w:val="21"/>
        <w:shd w:val="clear" w:color="auto" w:fill="auto"/>
        <w:spacing w:line="456" w:lineRule="exact"/>
        <w:ind w:firstLine="760"/>
      </w:pPr>
      <w:r>
        <w:t xml:space="preserve">Основные направления и формы взаимодействия: обеспечение функционирования и совершенствования государственной системы наблюдений за состоянием окружающей </w:t>
      </w:r>
      <w:r>
        <w:t>среды на территории Самарской области, а также развитие территориальной системы наблюдений за состоянием окружающей среды Самарской области;</w:t>
      </w:r>
    </w:p>
    <w:p w:rsidR="00E57053" w:rsidRDefault="007859D4">
      <w:pPr>
        <w:pStyle w:val="21"/>
        <w:shd w:val="clear" w:color="auto" w:fill="auto"/>
        <w:spacing w:line="456" w:lineRule="exact"/>
        <w:ind w:firstLine="760"/>
      </w:pPr>
      <w:r>
        <w:t xml:space="preserve">повышение эффективности прогнозирования опасных природных явлений и создание оптимальных условий для повышения </w:t>
      </w:r>
      <w:r>
        <w:t>уровня защиты населения и снижения ущерба от опасных природных явлений;</w:t>
      </w:r>
    </w:p>
    <w:p w:rsidR="00E57053" w:rsidRDefault="007859D4">
      <w:pPr>
        <w:pStyle w:val="21"/>
        <w:shd w:val="clear" w:color="auto" w:fill="auto"/>
        <w:spacing w:line="456" w:lineRule="exact"/>
        <w:ind w:firstLine="760"/>
      </w:pPr>
      <w:r>
        <w:t xml:space="preserve">совершенствование системы предупреждения населения и хозяйствующих субъектов Самарской области об опасных природных явлениях, о фактических и прогнозируемых резких изменениях погоды и </w:t>
      </w:r>
      <w:r>
        <w:t>загрязнении окружающей среды, которые могут угрожать жизни и здоровью населения и наносить ущерб окружающей среде;</w:t>
      </w:r>
    </w:p>
    <w:p w:rsidR="00E57053" w:rsidRDefault="007859D4">
      <w:pPr>
        <w:pStyle w:val="21"/>
        <w:shd w:val="clear" w:color="auto" w:fill="auto"/>
        <w:spacing w:line="456" w:lineRule="exact"/>
        <w:ind w:firstLine="760"/>
      </w:pPr>
      <w:r>
        <w:t>совершенствование системы обеспечения населения и органов государственной власти Самарской области информацией общего назначения, а также спе</w:t>
      </w:r>
      <w:r>
        <w:t>циализированной информацией в области гидрометеорологии и мониторинга загрязнения окружающей среды. Информация общего назначения представляется органам государственной власти Самарской области на безвозмездной основе, специализированная информация — на пла</w:t>
      </w:r>
      <w:r>
        <w:t>тной основе в соответствии с заключенными государственными контрактами;</w:t>
      </w:r>
    </w:p>
    <w:p w:rsidR="00E57053" w:rsidRDefault="007859D4">
      <w:pPr>
        <w:pStyle w:val="21"/>
        <w:shd w:val="clear" w:color="auto" w:fill="auto"/>
        <w:spacing w:line="458" w:lineRule="exact"/>
        <w:ind w:firstLine="760"/>
      </w:pPr>
      <w:r>
        <w:t xml:space="preserve">планирование и осуществление совместных мероприятий по </w:t>
      </w:r>
      <w:r>
        <w:lastRenderedPageBreak/>
        <w:t>направлениям взаимодействия;</w:t>
      </w:r>
    </w:p>
    <w:p w:rsidR="00E57053" w:rsidRDefault="007859D4">
      <w:pPr>
        <w:pStyle w:val="21"/>
        <w:shd w:val="clear" w:color="auto" w:fill="auto"/>
        <w:spacing w:line="458" w:lineRule="exact"/>
        <w:ind w:firstLine="760"/>
      </w:pPr>
      <w:r>
        <w:t>обмен информацией, проведение рабочих встреч и совещаний с целью выявления наиболее важных, требующи</w:t>
      </w:r>
      <w:r>
        <w:t>х оперативного решения вопросов в сфере мониторинга состояния и загрязнения окружающей среды, подготовки предложений по их реализации;</w:t>
      </w:r>
    </w:p>
    <w:p w:rsidR="00E57053" w:rsidRDefault="007859D4">
      <w:pPr>
        <w:pStyle w:val="21"/>
        <w:shd w:val="clear" w:color="auto" w:fill="auto"/>
        <w:spacing w:line="458" w:lineRule="exact"/>
        <w:ind w:firstLine="760"/>
      </w:pPr>
      <w:r>
        <w:t>разработка и принятие согласованных решений по вопросам подготовки и передачи прогнозов неблагоприятных метеорологических</w:t>
      </w:r>
      <w:r>
        <w:t xml:space="preserve"> условий (далее - НМУ) при организации в городах и других населенных пунктах Самарской области работ по регулированию выбросов загрязняющих веществ в атмосферный воздух в период НМУ;</w:t>
      </w:r>
    </w:p>
    <w:p w:rsidR="00E57053" w:rsidRDefault="007859D4">
      <w:pPr>
        <w:pStyle w:val="21"/>
        <w:shd w:val="clear" w:color="auto" w:fill="auto"/>
        <w:spacing w:after="244" w:line="458" w:lineRule="exact"/>
        <w:ind w:firstLine="760"/>
      </w:pPr>
      <w:r>
        <w:t>осуществление иных действий и мероприятий, направленных на снижение ущерб</w:t>
      </w:r>
      <w:r>
        <w:t>а и предупреждение чрезвычайных ситуаций природного и техногенного характера, предусмотренных настоящим Соглашением, законодательством Российской Федерации и Самарской области.</w:t>
      </w:r>
    </w:p>
    <w:p w:rsidR="00E57053" w:rsidRDefault="007859D4">
      <w:pPr>
        <w:pStyle w:val="21"/>
        <w:shd w:val="clear" w:color="auto" w:fill="auto"/>
        <w:spacing w:line="454" w:lineRule="exact"/>
        <w:jc w:val="center"/>
      </w:pPr>
      <w:r>
        <w:t>Статья 3</w:t>
      </w:r>
    </w:p>
    <w:p w:rsidR="00E57053" w:rsidRDefault="007859D4">
      <w:pPr>
        <w:pStyle w:val="21"/>
        <w:numPr>
          <w:ilvl w:val="0"/>
          <w:numId w:val="2"/>
        </w:numPr>
        <w:shd w:val="clear" w:color="auto" w:fill="auto"/>
        <w:tabs>
          <w:tab w:val="left" w:pos="1268"/>
        </w:tabs>
        <w:spacing w:line="454" w:lineRule="exact"/>
        <w:ind w:firstLine="760"/>
      </w:pPr>
      <w:r>
        <w:t>В целях реализации настоящего Соглашения Стороны совместно решают след</w:t>
      </w:r>
      <w:r>
        <w:t>ующие вопросы:</w:t>
      </w:r>
    </w:p>
    <w:p w:rsidR="00E57053" w:rsidRDefault="007859D4">
      <w:pPr>
        <w:pStyle w:val="21"/>
        <w:shd w:val="clear" w:color="auto" w:fill="auto"/>
        <w:spacing w:line="454" w:lineRule="exact"/>
        <w:ind w:firstLine="760"/>
      </w:pPr>
      <w:r>
        <w:t>развития государственной системы наблюдений за состоянием окружающей среды в Самарской области, включающей государственную наблюдательную сеть, а также территориальную систему наблюдений за состоянием окружающей среды Самарской области;</w:t>
      </w:r>
    </w:p>
    <w:p w:rsidR="00E57053" w:rsidRDefault="007859D4">
      <w:pPr>
        <w:pStyle w:val="21"/>
        <w:shd w:val="clear" w:color="auto" w:fill="auto"/>
        <w:spacing w:line="454" w:lineRule="exact"/>
        <w:ind w:firstLine="760"/>
      </w:pPr>
      <w:r>
        <w:t>обес</w:t>
      </w:r>
      <w:r>
        <w:t>печения единства измерений и координации работ при проведении гидрометеорологических наблюдений и мониторинга окружающей среды, ее загрязнения;</w:t>
      </w:r>
    </w:p>
    <w:p w:rsidR="00E57053" w:rsidRDefault="007859D4">
      <w:pPr>
        <w:pStyle w:val="21"/>
        <w:shd w:val="clear" w:color="auto" w:fill="auto"/>
        <w:spacing w:line="454" w:lineRule="exact"/>
        <w:ind w:firstLine="760"/>
      </w:pPr>
      <w:r>
        <w:t>целесообразности разработки и организации выполнения мероприятий, направленных на гидрометеорологическое обеспеч</w:t>
      </w:r>
      <w:r>
        <w:t>ение безопасной жизнедеятельности и рационального природопользования;</w:t>
      </w:r>
    </w:p>
    <w:p w:rsidR="00E57053" w:rsidRDefault="007859D4">
      <w:pPr>
        <w:pStyle w:val="21"/>
        <w:shd w:val="clear" w:color="auto" w:fill="auto"/>
        <w:spacing w:line="458" w:lineRule="exact"/>
        <w:ind w:firstLine="760"/>
      </w:pPr>
      <w:r>
        <w:t xml:space="preserve">совершенствования </w:t>
      </w:r>
      <w:proofErr w:type="gramStart"/>
      <w:r>
        <w:t>системы обеспечения органов государственной власти Самарской области гидрометеорологической</w:t>
      </w:r>
      <w:proofErr w:type="gramEnd"/>
      <w:r>
        <w:t xml:space="preserve"> информацией и </w:t>
      </w:r>
      <w:r>
        <w:lastRenderedPageBreak/>
        <w:t>информацией о загрязнении окружающей среды;</w:t>
      </w:r>
    </w:p>
    <w:p w:rsidR="00E57053" w:rsidRDefault="007859D4">
      <w:pPr>
        <w:pStyle w:val="21"/>
        <w:shd w:val="clear" w:color="auto" w:fill="auto"/>
        <w:spacing w:line="458" w:lineRule="exact"/>
        <w:ind w:firstLine="760"/>
      </w:pPr>
      <w:r>
        <w:t>выполнения иных ме</w:t>
      </w:r>
      <w:r>
        <w:t>роприятий, направленных на обеспечение гидрометеорологической безопасности Самарской области.</w:t>
      </w:r>
    </w:p>
    <w:p w:rsidR="00E57053" w:rsidRDefault="007859D4">
      <w:pPr>
        <w:pStyle w:val="21"/>
        <w:numPr>
          <w:ilvl w:val="0"/>
          <w:numId w:val="2"/>
        </w:numPr>
        <w:shd w:val="clear" w:color="auto" w:fill="auto"/>
        <w:tabs>
          <w:tab w:val="left" w:pos="1464"/>
        </w:tabs>
        <w:spacing w:line="458" w:lineRule="exact"/>
        <w:ind w:firstLine="760"/>
      </w:pPr>
      <w:r>
        <w:t xml:space="preserve">Росгидромет через подведомственное ему федеральное государственное бюджетное учреждение «Приволжское управление по гидрометеорологии и мониторингу окружающей </w:t>
      </w:r>
      <w:r>
        <w:t>среды» (далее — ФГБУ «Приволжское УГМС») с участием НИУ Росгидромета обеспечивает:</w:t>
      </w:r>
    </w:p>
    <w:p w:rsidR="00E57053" w:rsidRDefault="007859D4">
      <w:pPr>
        <w:pStyle w:val="21"/>
        <w:shd w:val="clear" w:color="auto" w:fill="auto"/>
        <w:spacing w:line="458" w:lineRule="exact"/>
        <w:ind w:firstLine="760"/>
      </w:pPr>
      <w:r>
        <w:t>своевременное (плановое и экстренное) информирование Правительства о состоянии атмосферного воздуха и поверхностных вод суши, химическом и радиоактивном загрязнении окружающ</w:t>
      </w:r>
      <w:r>
        <w:t>ей среды, представление прогнозов и сведений об угрозе возникновения и фактах опасных природных явлений и комплексов неблагоприятных метеорологических явлений;</w:t>
      </w:r>
    </w:p>
    <w:p w:rsidR="00E57053" w:rsidRDefault="007859D4">
      <w:pPr>
        <w:pStyle w:val="21"/>
        <w:shd w:val="clear" w:color="auto" w:fill="auto"/>
        <w:spacing w:line="458" w:lineRule="exact"/>
        <w:ind w:firstLine="760"/>
      </w:pPr>
      <w:r>
        <w:t>представление предложений по подготовке и передаче прогнозов НМУ в целях определения Правительст</w:t>
      </w:r>
      <w:r>
        <w:t>вом порядка проведения работ по регулированию выбросов вредных (загрязняющих) веществ в атмосферный воздух в период НМУ;</w:t>
      </w:r>
    </w:p>
    <w:p w:rsidR="00E57053" w:rsidRDefault="007859D4">
      <w:pPr>
        <w:pStyle w:val="21"/>
        <w:shd w:val="clear" w:color="auto" w:fill="auto"/>
        <w:spacing w:line="458" w:lineRule="exact"/>
        <w:ind w:firstLine="760"/>
      </w:pPr>
      <w:r>
        <w:t>внедрение новых методов и повышение эффективности прогнозирования опасных природных явлений и создания оптимальных условий для повышени</w:t>
      </w:r>
      <w:r>
        <w:t xml:space="preserve">я </w:t>
      </w:r>
      <w:proofErr w:type="gramStart"/>
      <w:r>
        <w:t>уровня оперативного информационного обеспечения органов государственной власти Самарской области</w:t>
      </w:r>
      <w:proofErr w:type="gramEnd"/>
      <w:r>
        <w:t>;</w:t>
      </w:r>
    </w:p>
    <w:p w:rsidR="00E57053" w:rsidRDefault="007859D4">
      <w:pPr>
        <w:pStyle w:val="21"/>
        <w:shd w:val="clear" w:color="auto" w:fill="auto"/>
        <w:spacing w:line="454" w:lineRule="exact"/>
        <w:ind w:firstLine="760"/>
      </w:pPr>
      <w:r>
        <w:t>совершенствование системы предупреждения Правительства, хозяйствующих субъектов и населения Самарской области об угрозе возникновения и возникновении опасны</w:t>
      </w:r>
      <w:r>
        <w:t>х природных явлений и экстремально высоком загрязнении окружающей среды;</w:t>
      </w:r>
    </w:p>
    <w:p w:rsidR="00E57053" w:rsidRDefault="007859D4">
      <w:pPr>
        <w:pStyle w:val="21"/>
        <w:shd w:val="clear" w:color="auto" w:fill="auto"/>
        <w:spacing w:line="456" w:lineRule="exact"/>
        <w:ind w:firstLine="760"/>
      </w:pPr>
      <w:r>
        <w:t>выполнение иных мероприятий, направленных на уменьшение ущерба населению и экономике Самарской области от чрезвычайных ситуаций природного и техногенного характера;</w:t>
      </w:r>
    </w:p>
    <w:p w:rsidR="00E57053" w:rsidRDefault="007859D4">
      <w:pPr>
        <w:pStyle w:val="21"/>
        <w:shd w:val="clear" w:color="auto" w:fill="auto"/>
        <w:spacing w:line="456" w:lineRule="exact"/>
        <w:ind w:firstLine="760"/>
      </w:pPr>
      <w:r>
        <w:t>содействие в решен</w:t>
      </w:r>
      <w:r>
        <w:t xml:space="preserve">ии вопросов развития территориальной системы наблюдений за состоянием окружающей среды и обеспечения ее </w:t>
      </w:r>
      <w:r>
        <w:lastRenderedPageBreak/>
        <w:t>согласованного функционирования с государственной наблюдательной сетью в части методического сопровождения.</w:t>
      </w:r>
    </w:p>
    <w:p w:rsidR="00E57053" w:rsidRDefault="007859D4">
      <w:pPr>
        <w:pStyle w:val="21"/>
        <w:numPr>
          <w:ilvl w:val="0"/>
          <w:numId w:val="2"/>
        </w:numPr>
        <w:shd w:val="clear" w:color="auto" w:fill="auto"/>
        <w:tabs>
          <w:tab w:val="left" w:pos="1263"/>
        </w:tabs>
        <w:spacing w:line="456" w:lineRule="exact"/>
        <w:ind w:firstLine="760"/>
      </w:pPr>
      <w:r>
        <w:t>Правительство в рамках своей компетенции и в</w:t>
      </w:r>
      <w:r>
        <w:t xml:space="preserve"> соответствии с действующим законодательством обеспечивает:</w:t>
      </w:r>
    </w:p>
    <w:p w:rsidR="00E57053" w:rsidRDefault="007859D4">
      <w:pPr>
        <w:pStyle w:val="21"/>
        <w:shd w:val="clear" w:color="auto" w:fill="auto"/>
        <w:spacing w:line="456" w:lineRule="exact"/>
        <w:ind w:firstLine="760"/>
      </w:pPr>
      <w:r>
        <w:t xml:space="preserve">осуществление разработки и реализации основных направлений региональной политики в области охраны окружающей среды и природопользования в целях </w:t>
      </w:r>
      <w:proofErr w:type="gramStart"/>
      <w:r>
        <w:t>повышения уровня жизни населения Самарской области</w:t>
      </w:r>
      <w:proofErr w:type="gramEnd"/>
      <w:r>
        <w:t>;</w:t>
      </w:r>
    </w:p>
    <w:p w:rsidR="00E57053" w:rsidRDefault="007859D4">
      <w:pPr>
        <w:pStyle w:val="21"/>
        <w:shd w:val="clear" w:color="auto" w:fill="auto"/>
        <w:spacing w:line="456" w:lineRule="exact"/>
        <w:ind w:firstLine="760"/>
      </w:pPr>
      <w:r>
        <w:t xml:space="preserve">принятие нормативных правовых актов Самарской области в области охраны окружающей среды, а также осуществление </w:t>
      </w:r>
      <w:proofErr w:type="gramStart"/>
      <w:r>
        <w:t>контроля за</w:t>
      </w:r>
      <w:proofErr w:type="gramEnd"/>
      <w:r>
        <w:t xml:space="preserve"> их выполнением;</w:t>
      </w:r>
    </w:p>
    <w:p w:rsidR="00E57053" w:rsidRDefault="007859D4">
      <w:pPr>
        <w:pStyle w:val="21"/>
        <w:shd w:val="clear" w:color="auto" w:fill="auto"/>
        <w:spacing w:line="456" w:lineRule="exact"/>
        <w:ind w:firstLine="760"/>
      </w:pPr>
      <w:r>
        <w:t>реализацию государственных программ Самарской области в области охраны окружающей среды, обеспечения экологической бе</w:t>
      </w:r>
      <w:r>
        <w:t>зопасности, а также пре</w:t>
      </w:r>
      <w:r w:rsidR="003949C1">
        <w:t>дупреждения и ликвидации чрезвычайных</w:t>
      </w:r>
      <w:bookmarkStart w:id="0" w:name="_GoBack"/>
      <w:bookmarkEnd w:id="0"/>
      <w:r>
        <w:t xml:space="preserve"> ситуаций природного и техногенного характера;</w:t>
      </w:r>
    </w:p>
    <w:p w:rsidR="00E57053" w:rsidRDefault="007859D4">
      <w:pPr>
        <w:pStyle w:val="21"/>
        <w:shd w:val="clear" w:color="auto" w:fill="auto"/>
        <w:spacing w:line="456" w:lineRule="exact"/>
        <w:ind w:firstLine="760"/>
      </w:pPr>
      <w:r>
        <w:t xml:space="preserve">организационное и информационное содействие в решении вопросов совершенствования деятельности и функционирования государственной наблюдательной сети </w:t>
      </w:r>
      <w:r>
        <w:t>на территории Самарской области;</w:t>
      </w:r>
    </w:p>
    <w:p w:rsidR="00E57053" w:rsidRDefault="007859D4">
      <w:pPr>
        <w:pStyle w:val="21"/>
        <w:shd w:val="clear" w:color="auto" w:fill="auto"/>
        <w:spacing w:line="456" w:lineRule="exact"/>
        <w:ind w:firstLine="760"/>
      </w:pPr>
      <w:r>
        <w:t>утверждение перечня адресатов представляемой информации общего назначения, а также информации о состоянии и загрязнении окружающей среды, полученной в рамках настоящего Соглашения;</w:t>
      </w:r>
    </w:p>
    <w:p w:rsidR="00E57053" w:rsidRDefault="007859D4">
      <w:pPr>
        <w:pStyle w:val="21"/>
        <w:shd w:val="clear" w:color="auto" w:fill="auto"/>
        <w:spacing w:line="456" w:lineRule="exact"/>
        <w:ind w:firstLine="760"/>
      </w:pPr>
      <w:r>
        <w:t>участие в порядке, установленном нормативн</w:t>
      </w:r>
      <w:r>
        <w:t>ыми правовыми актами Российской Федерации, в осуществлении государственного мониторинга окружающей среды, ее загрязнения с правом формирования и обеспечения функционирования территориальных систем наблюдения за состоянием окружающей среды на территории Сам</w:t>
      </w:r>
      <w:r>
        <w:t>арской области в целях развития экономики и социальной сферы Самарской области;</w:t>
      </w:r>
    </w:p>
    <w:p w:rsidR="00E57053" w:rsidRDefault="007859D4">
      <w:pPr>
        <w:pStyle w:val="21"/>
        <w:shd w:val="clear" w:color="auto" w:fill="auto"/>
        <w:spacing w:line="456" w:lineRule="exact"/>
        <w:ind w:firstLine="760"/>
      </w:pPr>
      <w:r>
        <w:t>взаимодействие по вопросам согласованного функционирования территориальной системы наблюдения за состоянием окружающей среды с государственной наблюдательной сетью;</w:t>
      </w:r>
    </w:p>
    <w:p w:rsidR="00E57053" w:rsidRDefault="007859D4">
      <w:pPr>
        <w:pStyle w:val="21"/>
        <w:shd w:val="clear" w:color="auto" w:fill="auto"/>
        <w:spacing w:after="238" w:line="456" w:lineRule="exact"/>
        <w:ind w:firstLine="760"/>
      </w:pPr>
      <w:r>
        <w:lastRenderedPageBreak/>
        <w:t>взаимодействие при определении порядка проведения в городских и иных поселениях Самарской области работ по регулированию выбросов вредных (загрязняющих) веществ в атмосферный воздух в период НМУ.</w:t>
      </w:r>
    </w:p>
    <w:p w:rsidR="00E57053" w:rsidRDefault="007859D4">
      <w:pPr>
        <w:pStyle w:val="21"/>
        <w:shd w:val="clear" w:color="auto" w:fill="auto"/>
        <w:spacing w:line="458" w:lineRule="exact"/>
        <w:jc w:val="center"/>
      </w:pPr>
      <w:r>
        <w:t>Статья 4</w:t>
      </w:r>
    </w:p>
    <w:p w:rsidR="00E57053" w:rsidRDefault="007859D4">
      <w:pPr>
        <w:pStyle w:val="21"/>
        <w:numPr>
          <w:ilvl w:val="0"/>
          <w:numId w:val="3"/>
        </w:numPr>
        <w:shd w:val="clear" w:color="auto" w:fill="auto"/>
        <w:tabs>
          <w:tab w:val="left" w:pos="1263"/>
        </w:tabs>
        <w:spacing w:line="458" w:lineRule="exact"/>
        <w:ind w:firstLine="760"/>
      </w:pPr>
      <w:proofErr w:type="gramStart"/>
      <w:r>
        <w:t>В целях реализации направлений взаимодействия, указ</w:t>
      </w:r>
      <w:r>
        <w:t>анных в статье 2 настоящего Соглашения, Росгидромет и Правительство полагают целесообразным рассмотреть вопрос о возможности реализации мероприятий по развитию территориальной подсистемы государственной системы мониторинга в рамках государственной программ</w:t>
      </w:r>
      <w:r>
        <w:t>ы Самарской области «Охрана окружающей среды Самарской области на 2014 - 2020 годы», утвержденной постановлением Правительства Самарской области от 27.11.2013 № 668.</w:t>
      </w:r>
      <w:proofErr w:type="gramEnd"/>
    </w:p>
    <w:p w:rsidR="00E57053" w:rsidRDefault="007859D4">
      <w:pPr>
        <w:pStyle w:val="21"/>
        <w:numPr>
          <w:ilvl w:val="0"/>
          <w:numId w:val="3"/>
        </w:numPr>
        <w:shd w:val="clear" w:color="auto" w:fill="auto"/>
        <w:tabs>
          <w:tab w:val="left" w:pos="1268"/>
        </w:tabs>
        <w:spacing w:after="246" w:line="458" w:lineRule="exact"/>
        <w:ind w:firstLine="760"/>
      </w:pPr>
      <w:proofErr w:type="gramStart"/>
      <w:r>
        <w:t>Взаимодействие по конкретным вопросам гидрометеорологического обеспечения и организации мо</w:t>
      </w:r>
      <w:r>
        <w:t>ниторинга окружающей среды на территории Самарской области осуществляется на основе государственных контрактов, заключенных между ФГБУ «Приволжское УГМС» и органами исполнительной власти Самарской области в пределах их компетенции в рамках федерального зак</w:t>
      </w:r>
      <w:r>
        <w:t>онодательства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E57053" w:rsidRDefault="007859D4">
      <w:pPr>
        <w:pStyle w:val="21"/>
        <w:shd w:val="clear" w:color="auto" w:fill="auto"/>
        <w:spacing w:line="451" w:lineRule="exact"/>
        <w:jc w:val="center"/>
      </w:pPr>
      <w:r>
        <w:t>Статья 5</w:t>
      </w:r>
    </w:p>
    <w:p w:rsidR="00E57053" w:rsidRDefault="007859D4">
      <w:pPr>
        <w:pStyle w:val="21"/>
        <w:shd w:val="clear" w:color="auto" w:fill="auto"/>
        <w:spacing w:line="451" w:lineRule="exact"/>
        <w:ind w:firstLine="760"/>
      </w:pPr>
      <w:r>
        <w:t>Финансирование и материально-техническое обеспечение работ в области гидрометеорологии и смежных с ней областях, выполн</w:t>
      </w:r>
      <w:r>
        <w:t>яемых ФГБУ «Приволжское УГМС», осуществляется за счет:</w:t>
      </w:r>
    </w:p>
    <w:p w:rsidR="00E57053" w:rsidRDefault="007859D4">
      <w:pPr>
        <w:pStyle w:val="21"/>
        <w:shd w:val="clear" w:color="auto" w:fill="auto"/>
        <w:spacing w:line="458" w:lineRule="exact"/>
        <w:ind w:firstLine="760"/>
      </w:pPr>
      <w:r>
        <w:t>средств федерального бюджета - проведение работ федерального назначения в области гидрометеорологии и смежных с ней областях;</w:t>
      </w:r>
    </w:p>
    <w:p w:rsidR="00E57053" w:rsidRDefault="007859D4">
      <w:pPr>
        <w:pStyle w:val="21"/>
        <w:shd w:val="clear" w:color="auto" w:fill="auto"/>
        <w:spacing w:line="458" w:lineRule="exact"/>
        <w:ind w:firstLine="760"/>
      </w:pPr>
      <w:r>
        <w:t>средств бюджета Самарской области - проведение работ по заказам органов гос</w:t>
      </w:r>
      <w:r>
        <w:t xml:space="preserve">ударственной власти Самарской области в рамках федерального законодательства о контрактной системе в сфере закупок товаров, работ, </w:t>
      </w:r>
      <w:r>
        <w:lastRenderedPageBreak/>
        <w:t>услуг для обеспечения государственных и муниципальных ну</w:t>
      </w:r>
      <w:proofErr w:type="gramStart"/>
      <w:r>
        <w:t>жд в пр</w:t>
      </w:r>
      <w:proofErr w:type="gramEnd"/>
      <w:r>
        <w:t>еделах бюджетных ассигнований, предусмотренных в текущем финан</w:t>
      </w:r>
      <w:r>
        <w:t>совом году;</w:t>
      </w:r>
    </w:p>
    <w:p w:rsidR="00E57053" w:rsidRDefault="007859D4">
      <w:pPr>
        <w:pStyle w:val="21"/>
        <w:shd w:val="clear" w:color="auto" w:fill="auto"/>
        <w:spacing w:after="180" w:line="458" w:lineRule="exact"/>
        <w:ind w:firstLine="760"/>
      </w:pPr>
      <w:r>
        <w:t>сре</w:t>
      </w:r>
      <w:proofErr w:type="gramStart"/>
      <w:r>
        <w:t>дств др</w:t>
      </w:r>
      <w:proofErr w:type="gramEnd"/>
      <w:r>
        <w:t>угих пользователей (потребителей) - проведение работ специального назначения в области гидрометеорологии и смежных с ней областях.</w:t>
      </w:r>
    </w:p>
    <w:p w:rsidR="00E57053" w:rsidRDefault="007859D4">
      <w:pPr>
        <w:pStyle w:val="21"/>
        <w:shd w:val="clear" w:color="auto" w:fill="auto"/>
        <w:spacing w:line="458" w:lineRule="exact"/>
        <w:jc w:val="center"/>
      </w:pPr>
      <w:r>
        <w:t>Статья 6</w:t>
      </w:r>
    </w:p>
    <w:p w:rsidR="00E57053" w:rsidRDefault="007859D4">
      <w:pPr>
        <w:pStyle w:val="21"/>
        <w:numPr>
          <w:ilvl w:val="0"/>
          <w:numId w:val="4"/>
        </w:numPr>
        <w:shd w:val="clear" w:color="auto" w:fill="auto"/>
        <w:tabs>
          <w:tab w:val="left" w:pos="1324"/>
        </w:tabs>
        <w:spacing w:line="458" w:lineRule="exact"/>
        <w:ind w:firstLine="760"/>
      </w:pPr>
      <w:r>
        <w:t xml:space="preserve">Настоящее Соглашение </w:t>
      </w:r>
      <w:proofErr w:type="gramStart"/>
      <w:r>
        <w:t>вступает в силу с момента его подписания Сторонами и действует</w:t>
      </w:r>
      <w:proofErr w:type="gramEnd"/>
      <w:r>
        <w:t xml:space="preserve"> в течение </w:t>
      </w:r>
      <w:r>
        <w:t>5 (пяти) лет. Настоящее Соглашение автоматически продлевается на последующий пятилетний период, если ни одна из Сторон не заявит другой Стороне путем письменного уведомления за 6 (шесть) месяцев до истечения соответствующего срока о своем желании прекратит</w:t>
      </w:r>
      <w:r>
        <w:t>ь его действие.</w:t>
      </w:r>
    </w:p>
    <w:p w:rsidR="00E57053" w:rsidRDefault="007859D4">
      <w:pPr>
        <w:pStyle w:val="21"/>
        <w:numPr>
          <w:ilvl w:val="0"/>
          <w:numId w:val="4"/>
        </w:numPr>
        <w:shd w:val="clear" w:color="auto" w:fill="auto"/>
        <w:tabs>
          <w:tab w:val="left" w:pos="1324"/>
        </w:tabs>
        <w:spacing w:line="458" w:lineRule="exact"/>
        <w:ind w:firstLine="760"/>
      </w:pPr>
      <w:r>
        <w:t>Внесение изменений и дополнений в настоящее Соглашение осуществляется по взаимному согласию Сторон.</w:t>
      </w:r>
    </w:p>
    <w:p w:rsidR="00E57053" w:rsidRDefault="007859D4">
      <w:pPr>
        <w:pStyle w:val="21"/>
        <w:numPr>
          <w:ilvl w:val="0"/>
          <w:numId w:val="4"/>
        </w:numPr>
        <w:shd w:val="clear" w:color="auto" w:fill="auto"/>
        <w:tabs>
          <w:tab w:val="left" w:pos="1324"/>
        </w:tabs>
        <w:spacing w:line="458" w:lineRule="exact"/>
        <w:ind w:firstLine="760"/>
      </w:pPr>
      <w:r>
        <w:t>Конкретные условия выполнения программ (проектов, работ) определяются двусторонними контрактами (договорами) между Правительством и Росгидро</w:t>
      </w:r>
      <w:r>
        <w:t>метом или полномочными представителями Сторон в соответствии с настоящим Соглашением.</w:t>
      </w:r>
    </w:p>
    <w:p w:rsidR="00E57053" w:rsidRDefault="007859D4">
      <w:pPr>
        <w:pStyle w:val="21"/>
        <w:numPr>
          <w:ilvl w:val="0"/>
          <w:numId w:val="4"/>
        </w:numPr>
        <w:shd w:val="clear" w:color="auto" w:fill="auto"/>
        <w:tabs>
          <w:tab w:val="left" w:pos="1324"/>
        </w:tabs>
        <w:spacing w:line="451" w:lineRule="exact"/>
        <w:ind w:firstLine="760"/>
      </w:pPr>
      <w:r>
        <w:t>Стороны осуществляют взаимодействие в рамках предмета настоящего Соглашения как непосредственно, так и в рамках соответствующих договоров или соглашений, заключённых межд</w:t>
      </w:r>
      <w:r>
        <w:t>у территориальными органами Росгидромета и заинтересованными органами исполнительной власти Самарской области.</w:t>
      </w:r>
      <w:r>
        <w:br w:type="page"/>
      </w:r>
    </w:p>
    <w:p w:rsidR="00E57053" w:rsidRDefault="007859D4">
      <w:pPr>
        <w:pStyle w:val="21"/>
        <w:numPr>
          <w:ilvl w:val="0"/>
          <w:numId w:val="4"/>
        </w:numPr>
        <w:shd w:val="clear" w:color="auto" w:fill="auto"/>
        <w:tabs>
          <w:tab w:val="left" w:pos="1333"/>
        </w:tabs>
        <w:spacing w:line="458" w:lineRule="exact"/>
        <w:ind w:firstLine="760"/>
      </w:pPr>
      <w:r>
        <w:lastRenderedPageBreak/>
        <w:t>Стороны договорились, что со дня подписания настоящего Соглашения прекращает своё действие ранее заключённое Соглашение между Федеральной службо</w:t>
      </w:r>
      <w:r>
        <w:t>й по гидрометеорологии и мониторингу окружающей среды и Правительством Самарской области о сотрудничестве в области гидрометеорологии и смежных с ней областях, мониторинга состояния и загрязнения окружающей среды от 13.07.2016 № РС/74.</w:t>
      </w:r>
    </w:p>
    <w:p w:rsidR="00E57053" w:rsidRDefault="007859D4">
      <w:pPr>
        <w:pStyle w:val="21"/>
        <w:numPr>
          <w:ilvl w:val="0"/>
          <w:numId w:val="4"/>
        </w:numPr>
        <w:shd w:val="clear" w:color="auto" w:fill="auto"/>
        <w:tabs>
          <w:tab w:val="left" w:pos="1333"/>
        </w:tabs>
        <w:spacing w:line="458" w:lineRule="exact"/>
        <w:ind w:firstLine="760"/>
      </w:pPr>
      <w:r>
        <w:t xml:space="preserve">Все спорные вопросы </w:t>
      </w:r>
      <w:r>
        <w:t>решаются в порядке, установленном законодательством Российской Федерации.</w:t>
      </w:r>
    </w:p>
    <w:p w:rsidR="00E57053" w:rsidRDefault="007859D4">
      <w:pPr>
        <w:pStyle w:val="21"/>
        <w:numPr>
          <w:ilvl w:val="0"/>
          <w:numId w:val="4"/>
        </w:numPr>
        <w:shd w:val="clear" w:color="auto" w:fill="auto"/>
        <w:tabs>
          <w:tab w:val="left" w:pos="1333"/>
        </w:tabs>
        <w:spacing w:line="458" w:lineRule="exact"/>
        <w:ind w:firstLine="760"/>
        <w:sectPr w:rsidR="00E57053">
          <w:type w:val="continuous"/>
          <w:pgSz w:w="12240" w:h="15840"/>
          <w:pgMar w:top="1014" w:right="1484" w:bottom="1016" w:left="1597" w:header="0" w:footer="3" w:gutter="0"/>
          <w:cols w:space="720"/>
          <w:noEndnote/>
          <w:docGrid w:linePitch="360"/>
        </w:sectPr>
      </w:pPr>
      <w:r>
        <w:t>Настоящее Соглашение заключено в 2 (двух) экземплярах, имеющих одинаковую юридическую силу, по одному для каждой из Сторон.</w:t>
      </w:r>
    </w:p>
    <w:p w:rsidR="00E57053" w:rsidRDefault="00E57053">
      <w:pPr>
        <w:spacing w:line="240" w:lineRule="exact"/>
        <w:rPr>
          <w:sz w:val="19"/>
          <w:szCs w:val="19"/>
        </w:rPr>
      </w:pPr>
    </w:p>
    <w:p w:rsidR="00E57053" w:rsidRDefault="00E57053">
      <w:pPr>
        <w:spacing w:line="240" w:lineRule="exact"/>
        <w:rPr>
          <w:sz w:val="19"/>
          <w:szCs w:val="19"/>
        </w:rPr>
      </w:pPr>
    </w:p>
    <w:p w:rsidR="00E57053" w:rsidRDefault="00E57053">
      <w:pPr>
        <w:spacing w:line="240" w:lineRule="exact"/>
        <w:rPr>
          <w:sz w:val="19"/>
          <w:szCs w:val="19"/>
        </w:rPr>
      </w:pPr>
    </w:p>
    <w:p w:rsidR="00E57053" w:rsidRDefault="00E57053">
      <w:pPr>
        <w:spacing w:before="24" w:after="24" w:line="240" w:lineRule="exact"/>
        <w:rPr>
          <w:sz w:val="19"/>
          <w:szCs w:val="19"/>
        </w:rPr>
      </w:pPr>
    </w:p>
    <w:p w:rsidR="00E57053" w:rsidRDefault="00E57053">
      <w:pPr>
        <w:rPr>
          <w:sz w:val="2"/>
          <w:szCs w:val="2"/>
        </w:rPr>
        <w:sectPr w:rsidR="00E57053">
          <w:type w:val="continuous"/>
          <w:pgSz w:w="12240" w:h="15840"/>
          <w:pgMar w:top="933" w:right="0" w:bottom="933" w:left="0" w:header="0" w:footer="3" w:gutter="0"/>
          <w:cols w:space="720"/>
          <w:noEndnote/>
          <w:docGrid w:linePitch="360"/>
        </w:sectPr>
      </w:pPr>
    </w:p>
    <w:p w:rsidR="00E57053" w:rsidRDefault="00D228B4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254635</wp:posOffset>
                </wp:positionH>
                <wp:positionV relativeFrom="paragraph">
                  <wp:posOffset>0</wp:posOffset>
                </wp:positionV>
                <wp:extent cx="2069465" cy="368300"/>
                <wp:effectExtent l="0" t="0" r="0" b="31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53" w:rsidRDefault="007859D4">
                            <w:pPr>
                              <w:pStyle w:val="a4"/>
                              <w:shd w:val="clear" w:color="auto" w:fill="auto"/>
                              <w:spacing w:line="290" w:lineRule="exact"/>
                              <w:jc w:val="center"/>
                            </w:pPr>
                            <w:r>
                              <w:t xml:space="preserve">Руководитель </w:t>
                            </w:r>
                            <w:r>
                              <w:t>Федеральной службы по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05pt;margin-top:0;width:162.95pt;height:2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mArg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" filled="f" stroked="f">
                <v:textbox style="mso-fit-shape-to-text:t" inset="0,0,0,0">
                  <w:txbxContent>
                    <w:p w:rsidR="00E57053" w:rsidRDefault="007859D4">
                      <w:pPr>
                        <w:pStyle w:val="a4"/>
                        <w:shd w:val="clear" w:color="auto" w:fill="auto"/>
                        <w:spacing w:line="290" w:lineRule="exact"/>
                        <w:jc w:val="center"/>
                      </w:pPr>
                      <w:r>
                        <w:t xml:space="preserve">Руководитель </w:t>
                      </w:r>
                      <w:r>
                        <w:t>Федеральной службы по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3720465</wp:posOffset>
                </wp:positionH>
                <wp:positionV relativeFrom="paragraph">
                  <wp:posOffset>0</wp:posOffset>
                </wp:positionV>
                <wp:extent cx="1499870" cy="3873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53" w:rsidRDefault="007859D4">
                            <w:pPr>
                              <w:pStyle w:val="a4"/>
                              <w:shd w:val="clear" w:color="auto" w:fill="auto"/>
                              <w:spacing w:line="305" w:lineRule="exact"/>
                              <w:jc w:val="center"/>
                            </w:pPr>
                            <w:proofErr w:type="spellStart"/>
                            <w:r>
                              <w:t>Врио</w:t>
                            </w:r>
                            <w:proofErr w:type="spellEnd"/>
                            <w:r>
                              <w:t xml:space="preserve"> первого вице-губернатора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92.95pt;margin-top:0;width:118.1pt;height:30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" filled="f" stroked="f">
                <v:textbox style="mso-fit-shape-to-text:t" inset="0,0,0,0">
                  <w:txbxContent>
                    <w:p w:rsidR="00E57053" w:rsidRDefault="007859D4">
                      <w:pPr>
                        <w:pStyle w:val="a4"/>
                        <w:shd w:val="clear" w:color="auto" w:fill="auto"/>
                        <w:spacing w:line="305" w:lineRule="exact"/>
                        <w:jc w:val="center"/>
                      </w:pPr>
                      <w:proofErr w:type="spellStart"/>
                      <w:r>
                        <w:t>Врио</w:t>
                      </w:r>
                      <w:proofErr w:type="spellEnd"/>
                      <w:r>
                        <w:t xml:space="preserve"> первого вице-губернатора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margin">
              <wp:posOffset>74930</wp:posOffset>
            </wp:positionH>
            <wp:positionV relativeFrom="paragraph">
              <wp:posOffset>402590</wp:posOffset>
            </wp:positionV>
            <wp:extent cx="5711825" cy="1944370"/>
            <wp:effectExtent l="0" t="0" r="3175" b="0"/>
            <wp:wrapNone/>
            <wp:docPr id="3" name="Рисунок 2" descr="C:\Users\DSEVAS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EVAS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053" w:rsidRDefault="00E57053">
      <w:pPr>
        <w:spacing w:line="360" w:lineRule="exact"/>
      </w:pPr>
    </w:p>
    <w:p w:rsidR="00E57053" w:rsidRDefault="00E57053">
      <w:pPr>
        <w:spacing w:line="360" w:lineRule="exact"/>
      </w:pPr>
    </w:p>
    <w:p w:rsidR="00E57053" w:rsidRDefault="00E57053">
      <w:pPr>
        <w:spacing w:line="360" w:lineRule="exact"/>
      </w:pPr>
    </w:p>
    <w:p w:rsidR="00E57053" w:rsidRDefault="00E57053">
      <w:pPr>
        <w:spacing w:line="360" w:lineRule="exact"/>
      </w:pPr>
    </w:p>
    <w:p w:rsidR="00E57053" w:rsidRDefault="00E57053">
      <w:pPr>
        <w:spacing w:line="360" w:lineRule="exact"/>
      </w:pPr>
    </w:p>
    <w:p w:rsidR="00E57053" w:rsidRDefault="00E57053">
      <w:pPr>
        <w:spacing w:line="360" w:lineRule="exact"/>
      </w:pPr>
    </w:p>
    <w:p w:rsidR="00E57053" w:rsidRDefault="00E57053">
      <w:pPr>
        <w:spacing w:line="360" w:lineRule="exact"/>
      </w:pPr>
    </w:p>
    <w:p w:rsidR="00E57053" w:rsidRDefault="00E57053">
      <w:pPr>
        <w:spacing w:line="360" w:lineRule="exact"/>
      </w:pPr>
    </w:p>
    <w:p w:rsidR="00E57053" w:rsidRDefault="00E57053">
      <w:pPr>
        <w:spacing w:line="443" w:lineRule="exact"/>
      </w:pPr>
    </w:p>
    <w:p w:rsidR="00E57053" w:rsidRDefault="00E57053">
      <w:pPr>
        <w:rPr>
          <w:sz w:val="2"/>
          <w:szCs w:val="2"/>
        </w:rPr>
      </w:pPr>
    </w:p>
    <w:sectPr w:rsidR="00E57053">
      <w:type w:val="continuous"/>
      <w:pgSz w:w="12240" w:h="15840"/>
      <w:pgMar w:top="933" w:right="1499" w:bottom="933" w:left="16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D4" w:rsidRDefault="007859D4">
      <w:r>
        <w:separator/>
      </w:r>
    </w:p>
  </w:endnote>
  <w:endnote w:type="continuationSeparator" w:id="0">
    <w:p w:rsidR="007859D4" w:rsidRDefault="0078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D4" w:rsidRDefault="007859D4"/>
  </w:footnote>
  <w:footnote w:type="continuationSeparator" w:id="0">
    <w:p w:rsidR="007859D4" w:rsidRDefault="007859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053" w:rsidRDefault="00D228B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395605</wp:posOffset>
              </wp:positionV>
              <wp:extent cx="70485" cy="1606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053" w:rsidRDefault="007859D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49C1" w:rsidRPr="003949C1">
                            <w:rPr>
                              <w:rStyle w:val="TimesNewRoman11pt"/>
                              <w:rFonts w:eastAsia="Franklin Gothic Book"/>
                              <w:noProof/>
                            </w:rPr>
                            <w:t>2</w:t>
                          </w:r>
                          <w:r>
                            <w:rPr>
                              <w:rStyle w:val="TimesNewRoman11pt"/>
                              <w:rFonts w:eastAsia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7.15pt;margin-top:31.15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" filled="f" stroked="f">
              <v:textbox style="mso-fit-shape-to-text:t" inset="0,0,0,0">
                <w:txbxContent>
                  <w:p w:rsidR="00E57053" w:rsidRDefault="007859D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49C1" w:rsidRPr="003949C1">
                      <w:rPr>
                        <w:rStyle w:val="TimesNewRoman11pt"/>
                        <w:rFonts w:eastAsia="Franklin Gothic Book"/>
                        <w:noProof/>
                      </w:rPr>
                      <w:t>2</w:t>
                    </w:r>
                    <w:r>
                      <w:rPr>
                        <w:rStyle w:val="TimesNewRoman11pt"/>
                        <w:rFonts w:eastAsia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053" w:rsidRDefault="00D228B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4972050</wp:posOffset>
              </wp:positionH>
              <wp:positionV relativeFrom="page">
                <wp:posOffset>273685</wp:posOffset>
              </wp:positionV>
              <wp:extent cx="996950" cy="187325"/>
              <wp:effectExtent l="0" t="0" r="444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053" w:rsidRDefault="00E5705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1.5pt;margin-top:21.55pt;width:78.5pt;height:14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" filled="f" stroked="f">
              <v:textbox style="mso-fit-shape-to-text:t" inset="0,0,0,0">
                <w:txbxContent>
                  <w:p w:rsidR="00E57053" w:rsidRDefault="00E57053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0B2"/>
    <w:multiLevelType w:val="multilevel"/>
    <w:tmpl w:val="953EEC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56C12"/>
    <w:multiLevelType w:val="multilevel"/>
    <w:tmpl w:val="6F6E68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CD4C48"/>
    <w:multiLevelType w:val="multilevel"/>
    <w:tmpl w:val="7B1C65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B83652"/>
    <w:multiLevelType w:val="multilevel"/>
    <w:tmpl w:val="70722C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53"/>
    <w:rsid w:val="003949C1"/>
    <w:rsid w:val="007859D4"/>
    <w:rsid w:val="00D228B4"/>
    <w:rsid w:val="00E5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mesNewRoman11pt">
    <w:name w:val="Колонтитул + Times New Roman;11 pt;Не 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949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49C1"/>
    <w:rPr>
      <w:color w:val="000000"/>
    </w:rPr>
  </w:style>
  <w:style w:type="paragraph" w:styleId="aa">
    <w:name w:val="footer"/>
    <w:basedOn w:val="a"/>
    <w:link w:val="ab"/>
    <w:uiPriority w:val="99"/>
    <w:unhideWhenUsed/>
    <w:rsid w:val="003949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49C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mesNewRoman11pt">
    <w:name w:val="Колонтитул + Times New Roman;11 pt;Не 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949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49C1"/>
    <w:rPr>
      <w:color w:val="000000"/>
    </w:rPr>
  </w:style>
  <w:style w:type="paragraph" w:styleId="aa">
    <w:name w:val="footer"/>
    <w:basedOn w:val="a"/>
    <w:link w:val="ab"/>
    <w:uiPriority w:val="99"/>
    <w:unhideWhenUsed/>
    <w:rsid w:val="003949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49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 Денис Михайлович</dc:creator>
  <cp:lastModifiedBy>Севастьянов Денис Михайлович</cp:lastModifiedBy>
  <cp:revision>3</cp:revision>
  <dcterms:created xsi:type="dcterms:W3CDTF">2017-12-25T07:36:00Z</dcterms:created>
  <dcterms:modified xsi:type="dcterms:W3CDTF">2017-12-25T07:40:00Z</dcterms:modified>
</cp:coreProperties>
</file>